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d6bc045d23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Tady Luzka. A vítáme vás u první epizody EasyCheck. Dnes se nacházíme v ulicích Prahy a ptáme se Čechů, co to znamená typický Čech, jak vypadá, jak se chová. A také se ptáme, jestli se tyto lidé cítí jako typičtí Češi. Tak jo, jdeme na to. Jak si představujete typického Čecha? Je super, to je super otázka. Já jsem nedávno byla na Erasmu, takže ty kulturní rozdíly mám trošku navnímaný teďka. No, takže typický Čech pro mě jako pejorativně je chlápek, co má kratěsy, ponožky v sandálích, pivko, teďka se hraje hokejž, jo, takže zadanávat si na kluky, jak to prostě nezvládly. A no, každej trenér, prostě ze sedačky, ne, ale tak, abych řekla něco hezkého, tak si myslím, že Češi jsou mýrumilovní, klidní, tolerantní, takže takhle si představu typického Čecha. Ponožky a sandály. Teď bych to asi ukončila. A vy, jak si představujete typického Čecha? To jsem přesně chtěl říct to samý, jo. Takýho batuškáře se Svacinkou. Typického Čecha, bohužel si ho představuju jako toho vyvaleného staršího chlapov televize s pupkem, s půlitrem piva u fotbalu. To je těžká otázka, jakože já nechci, nechci stereotypy, ale samozřejmě moje představa je ta stereotypní, takže je to prostě pivo v Chorovácku, zmizlina, něco takovýho, no. Typického Čecha, no tak to je záludná otázka. Asi bych měla odpovědět, že to bude nějakej člověk s ponožkama a sandálech. Nicméně, zle den k tomu, že už jsem docela dlouho v Praze a pohybuji se mezi lidem, který taky pracují v Praze, tak si asi typického Čecha představuju čtyřicátníka, vesmokingu, vysoko postavenýho, střestovalýho, asi jako samý pozitiva řekla bych. Typického Čecha, bohužel úplně ne někoho, kdo se moc usmívá, než vždycky úplně ohotného asi a přes těbu si ho, že bude mít v ruce pivo. To bude asi tak všechno. Jasně a nějaké vzhledové vlastnosti nebo jak ten člověk vypadá? To si myslím, že dost rozmanité, to bych asi úplně nedala do žádné kategorie. Tak když se budu nad tím zamýšlet, to bude pravděpodobně někdo, kdo bude mistřidoškolský zělan, bude měřit asi zhruba 170 cm.</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2a4d0158e9f848b6" /><Relationship Type="http://schemas.openxmlformats.org/officeDocument/2006/relationships/numbering" Target="/word/numbering.xml" Id="R7051cc51e08b461a" /><Relationship Type="http://schemas.openxmlformats.org/officeDocument/2006/relationships/settings" Target="/word/settings.xml" Id="Rdc28b7acccfb4915" /></Relationships>
</file>